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2BA9" w14:textId="77777777" w:rsidR="006275AA" w:rsidRPr="00D56E85" w:rsidRDefault="006275AA" w:rsidP="006275AA">
      <w:pPr>
        <w:pStyle w:val="Hlavika"/>
        <w:jc w:val="center"/>
        <w:rPr>
          <w:b/>
          <w:sz w:val="24"/>
          <w:szCs w:val="24"/>
          <w:u w:val="single"/>
          <w:lang w:val="sk-SK"/>
        </w:rPr>
      </w:pPr>
      <w:r w:rsidRPr="00D56E85">
        <w:rPr>
          <w:b/>
          <w:sz w:val="24"/>
          <w:szCs w:val="24"/>
          <w:u w:val="single"/>
          <w:lang w:val="sk-SK"/>
        </w:rPr>
        <w:t>Príloha č. 1</w:t>
      </w:r>
    </w:p>
    <w:p w14:paraId="35F1AD5D" w14:textId="77777777" w:rsidR="006275AA" w:rsidRPr="00D56E85" w:rsidRDefault="006275AA" w:rsidP="006275AA">
      <w:pPr>
        <w:pStyle w:val="Hlavika"/>
        <w:jc w:val="center"/>
        <w:rPr>
          <w:b/>
          <w:lang w:val="sk-SK"/>
        </w:rPr>
      </w:pPr>
      <w:r w:rsidRPr="00D56E85">
        <w:rPr>
          <w:b/>
          <w:lang w:val="sk-SK"/>
        </w:rPr>
        <w:t>Zoznam údajov potrebných pre určenie výšky poplatku za znečisťovanie ovzdušia malým</w:t>
      </w:r>
      <w:r w:rsidRPr="00D56E85">
        <w:rPr>
          <w:b/>
          <w:color w:val="FF0000"/>
          <w:lang w:val="sk-SK"/>
        </w:rPr>
        <w:t xml:space="preserve"> </w:t>
      </w:r>
      <w:r w:rsidRPr="00D56E85">
        <w:rPr>
          <w:b/>
          <w:lang w:val="sk-SK"/>
        </w:rPr>
        <w:t>zdrojom znečisťovania ovzdušia (podľa údajov z predchádzajúceho roku) v súlade s § 4 ods. 5 zákona č. 190/2023 Z. z. o poplatkoch za znečisťovanie ovzdušia</w:t>
      </w:r>
    </w:p>
    <w:p w14:paraId="1394A0C1" w14:textId="77777777" w:rsidR="006275AA" w:rsidRPr="00DE7275" w:rsidRDefault="006275AA" w:rsidP="006275AA">
      <w:pPr>
        <w:pStyle w:val="Hlavika"/>
        <w:jc w:val="center"/>
        <w:rPr>
          <w:b/>
          <w:sz w:val="28"/>
          <w:lang w:val="sk-SK"/>
        </w:rPr>
      </w:pPr>
      <w:r w:rsidRPr="00D56E85">
        <w:rPr>
          <w:b/>
          <w:lang w:val="sk-SK"/>
        </w:rPr>
        <w:pict w14:anchorId="21F76D20">
          <v:rect id="_x0000_i1025" style="width:0;height:1.5pt" o:hralign="center" o:hrstd="t" o:hr="t" fillcolor="#a0a0a0" stroked="f"/>
        </w:pict>
      </w:r>
    </w:p>
    <w:p w14:paraId="47E7C908" w14:textId="77777777" w:rsidR="006275AA" w:rsidRPr="005F31E8" w:rsidRDefault="006275AA" w:rsidP="006275AA">
      <w:pPr>
        <w:pStyle w:val="Default"/>
        <w:numPr>
          <w:ilvl w:val="0"/>
          <w:numId w:val="1"/>
        </w:numPr>
        <w:spacing w:after="200"/>
        <w:ind w:left="714" w:hanging="357"/>
        <w:jc w:val="both"/>
        <w:rPr>
          <w:b/>
        </w:rPr>
      </w:pPr>
      <w:r w:rsidRPr="005F31E8">
        <w:rPr>
          <w:b/>
        </w:rPr>
        <w:t>Všeobecné údaje o prevádzkovateľovi zdroja:</w:t>
      </w:r>
    </w:p>
    <w:p w14:paraId="2218053C" w14:textId="77777777" w:rsidR="006275AA" w:rsidRDefault="006275AA" w:rsidP="006275AA">
      <w:pPr>
        <w:pStyle w:val="Default"/>
        <w:spacing w:after="60"/>
        <w:jc w:val="both"/>
      </w:pPr>
      <w:r>
        <w:t>Obchodné meno (názov firmy) a právna forma:</w:t>
      </w:r>
    </w:p>
    <w:p w14:paraId="0E8D93A9" w14:textId="77777777" w:rsidR="006275AA" w:rsidRDefault="006275AA" w:rsidP="006275AA">
      <w:pPr>
        <w:pStyle w:val="Default"/>
        <w:spacing w:after="60"/>
        <w:jc w:val="both"/>
      </w:pPr>
      <w:r>
        <w:t>Identifikácia, IČO:</w:t>
      </w:r>
    </w:p>
    <w:p w14:paraId="68666B19" w14:textId="77777777" w:rsidR="006275AA" w:rsidRDefault="006275AA" w:rsidP="006275AA">
      <w:pPr>
        <w:pStyle w:val="Default"/>
        <w:spacing w:after="60"/>
        <w:jc w:val="both"/>
      </w:pPr>
      <w:r>
        <w:t>Sídlo prevádzkovateľa (podľa registra):</w:t>
      </w:r>
    </w:p>
    <w:p w14:paraId="3C277A78" w14:textId="77777777" w:rsidR="006275AA" w:rsidRDefault="006275AA" w:rsidP="006275AA">
      <w:pPr>
        <w:pStyle w:val="Default"/>
        <w:spacing w:after="60"/>
        <w:jc w:val="both"/>
      </w:pPr>
      <w:r>
        <w:t>Bankové spojenie:</w:t>
      </w:r>
    </w:p>
    <w:p w14:paraId="51922602" w14:textId="77777777" w:rsidR="006275AA" w:rsidRDefault="006275AA" w:rsidP="006275AA">
      <w:pPr>
        <w:pStyle w:val="Default"/>
        <w:spacing w:after="60"/>
        <w:jc w:val="both"/>
      </w:pPr>
      <w:r>
        <w:t>Meno spracovateľa údajov / kontaktná osoba:</w:t>
      </w:r>
    </w:p>
    <w:p w14:paraId="6EC90173" w14:textId="77777777" w:rsidR="006275AA" w:rsidRDefault="006275AA" w:rsidP="006275AA">
      <w:pPr>
        <w:pStyle w:val="Default"/>
        <w:spacing w:after="120"/>
        <w:jc w:val="both"/>
      </w:pPr>
      <w:r>
        <w:t>Kontakt spracovateľa údajov / kontaktnej osoby:</w:t>
      </w:r>
    </w:p>
    <w:p w14:paraId="30499A1B" w14:textId="77777777" w:rsidR="006275AA" w:rsidRPr="005F31E8" w:rsidRDefault="006275AA" w:rsidP="006275AA">
      <w:pPr>
        <w:pStyle w:val="Default"/>
        <w:numPr>
          <w:ilvl w:val="0"/>
          <w:numId w:val="1"/>
        </w:numPr>
        <w:spacing w:before="200" w:after="120"/>
        <w:ind w:left="714" w:hanging="357"/>
        <w:jc w:val="both"/>
        <w:rPr>
          <w:b/>
        </w:rPr>
      </w:pPr>
      <w:r w:rsidRPr="005F31E8">
        <w:rPr>
          <w:b/>
        </w:rPr>
        <w:t>Údaje o malom zdroji znečisťovania ovzdušia:</w:t>
      </w:r>
    </w:p>
    <w:p w14:paraId="12A9C512" w14:textId="77777777" w:rsidR="006275AA" w:rsidRDefault="006275AA" w:rsidP="006275AA">
      <w:pPr>
        <w:pStyle w:val="Default"/>
        <w:jc w:val="both"/>
      </w:pPr>
      <w:r>
        <w:t>Adresa umiestnenia malého zdroja:</w:t>
      </w:r>
    </w:p>
    <w:p w14:paraId="15F9ED0D" w14:textId="77777777" w:rsidR="006275AA" w:rsidRDefault="006275AA" w:rsidP="006275AA">
      <w:pPr>
        <w:pStyle w:val="Default"/>
        <w:jc w:val="both"/>
      </w:pPr>
      <w:r>
        <w:t>Identifikácia malého zdroja znečisťovania ovzdušia (spaľovacie zariadenie, názov technológie, výroby, skládka palív, surovín, zariadenie technologických procesov a pod):</w:t>
      </w:r>
    </w:p>
    <w:p w14:paraId="3007D754" w14:textId="77777777" w:rsidR="006275AA" w:rsidRDefault="006275AA" w:rsidP="006275AA">
      <w:pPr>
        <w:pStyle w:val="Default"/>
        <w:spacing w:after="120"/>
        <w:jc w:val="both"/>
      </w:pPr>
      <w:r>
        <w:t>Dátum začatia prevádzky:</w:t>
      </w:r>
    </w:p>
    <w:p w14:paraId="37DC6F8F" w14:textId="77777777" w:rsidR="006275AA" w:rsidRPr="005F31E8" w:rsidRDefault="006275AA" w:rsidP="006275AA">
      <w:pPr>
        <w:pStyle w:val="Default"/>
        <w:numPr>
          <w:ilvl w:val="1"/>
          <w:numId w:val="1"/>
        </w:numPr>
        <w:spacing w:before="200" w:after="120"/>
        <w:ind w:left="709" w:hanging="284"/>
        <w:jc w:val="both"/>
        <w:rPr>
          <w:b/>
        </w:rPr>
      </w:pPr>
      <w:r w:rsidRPr="005F31E8">
        <w:rPr>
          <w:b/>
        </w:rPr>
        <w:t>Prevádzkovateľ stacionárneho spaľovacieho zariadenia  uvedie:</w:t>
      </w:r>
    </w:p>
    <w:p w14:paraId="1EB083B6" w14:textId="77777777" w:rsidR="006275AA" w:rsidRDefault="006275AA" w:rsidP="006275AA">
      <w:pPr>
        <w:pStyle w:val="Default"/>
        <w:spacing w:after="60"/>
        <w:jc w:val="both"/>
      </w:pPr>
      <w:r>
        <w:t>Typ zariadenia/kotla:</w:t>
      </w:r>
    </w:p>
    <w:p w14:paraId="74B9B0E2" w14:textId="77777777" w:rsidR="006275AA" w:rsidRDefault="006275AA" w:rsidP="006275AA">
      <w:pPr>
        <w:pStyle w:val="Default"/>
        <w:spacing w:after="60"/>
        <w:jc w:val="both"/>
      </w:pPr>
      <w:r>
        <w:t>Výkon zariadenia:</w:t>
      </w:r>
    </w:p>
    <w:p w14:paraId="12C3D127" w14:textId="77777777" w:rsidR="006275AA" w:rsidRDefault="006275AA" w:rsidP="006275AA">
      <w:pPr>
        <w:pStyle w:val="Default"/>
        <w:spacing w:after="60"/>
        <w:jc w:val="both"/>
      </w:pPr>
      <w:r>
        <w:t>Počet zariadení/kotlov:</w:t>
      </w:r>
    </w:p>
    <w:p w14:paraId="7D3B932A" w14:textId="77777777" w:rsidR="006275AA" w:rsidRDefault="006275AA" w:rsidP="006275AA">
      <w:pPr>
        <w:pStyle w:val="Default"/>
        <w:spacing w:after="60"/>
        <w:jc w:val="both"/>
      </w:pPr>
      <w:r>
        <w:t>Druh paliva:</w:t>
      </w:r>
    </w:p>
    <w:p w14:paraId="7189B5D4" w14:textId="77777777" w:rsidR="006275AA" w:rsidRDefault="006275AA" w:rsidP="006275AA">
      <w:pPr>
        <w:pStyle w:val="Default"/>
        <w:spacing w:after="60"/>
        <w:jc w:val="both"/>
      </w:pPr>
      <w:r>
        <w:t>Spotreba paliva (t/rok):</w:t>
      </w:r>
    </w:p>
    <w:p w14:paraId="4B1184B8" w14:textId="77777777" w:rsidR="006275AA" w:rsidRDefault="006275AA" w:rsidP="006275AA">
      <w:pPr>
        <w:pStyle w:val="Default"/>
        <w:spacing w:after="120"/>
        <w:jc w:val="both"/>
      </w:pPr>
      <w:r>
        <w:t>Počet prevádzkových hodín kotla (kotlov):</w:t>
      </w:r>
    </w:p>
    <w:p w14:paraId="7A1D66AC" w14:textId="77777777" w:rsidR="006275AA" w:rsidRPr="005F31E8" w:rsidRDefault="006275AA" w:rsidP="006275AA">
      <w:pPr>
        <w:pStyle w:val="Default"/>
        <w:numPr>
          <w:ilvl w:val="1"/>
          <w:numId w:val="1"/>
        </w:numPr>
        <w:spacing w:before="200" w:after="120"/>
        <w:ind w:left="709" w:hanging="284"/>
        <w:jc w:val="both"/>
        <w:rPr>
          <w:b/>
        </w:rPr>
      </w:pPr>
      <w:r w:rsidRPr="005F31E8">
        <w:rPr>
          <w:b/>
        </w:rPr>
        <w:t>Prevádzkovateľ zariadenia technologických procesov nespadajúcich do kategórie veľkých a</w:t>
      </w:r>
      <w:r>
        <w:rPr>
          <w:b/>
        </w:rPr>
        <w:t xml:space="preserve"> </w:t>
      </w:r>
      <w:r w:rsidRPr="005F31E8">
        <w:rPr>
          <w:b/>
        </w:rPr>
        <w:t>stredných zdrojov uvedie:</w:t>
      </w:r>
    </w:p>
    <w:p w14:paraId="54F8E0E6" w14:textId="77777777" w:rsidR="006275AA" w:rsidRDefault="006275AA" w:rsidP="006275AA">
      <w:pPr>
        <w:pStyle w:val="Default"/>
        <w:spacing w:after="60"/>
        <w:jc w:val="both"/>
      </w:pPr>
      <w:r>
        <w:t>Druh výroby:</w:t>
      </w:r>
    </w:p>
    <w:p w14:paraId="6AD8C0AD" w14:textId="77777777" w:rsidR="006275AA" w:rsidRDefault="006275AA" w:rsidP="006275AA">
      <w:pPr>
        <w:pStyle w:val="Default"/>
        <w:spacing w:after="60"/>
        <w:jc w:val="both"/>
      </w:pPr>
      <w:r>
        <w:t>Projektovaná kapacita výroby:</w:t>
      </w:r>
    </w:p>
    <w:p w14:paraId="1864A6FC" w14:textId="77777777" w:rsidR="006275AA" w:rsidRDefault="006275AA" w:rsidP="006275AA">
      <w:pPr>
        <w:pStyle w:val="Default"/>
        <w:spacing w:after="60"/>
        <w:jc w:val="both"/>
      </w:pPr>
      <w:r>
        <w:t>Skutočná kapacita výroby (kg/h, t/rok, ks/rok):</w:t>
      </w:r>
    </w:p>
    <w:p w14:paraId="6866C805" w14:textId="77777777" w:rsidR="006275AA" w:rsidRDefault="006275AA" w:rsidP="006275AA">
      <w:pPr>
        <w:pStyle w:val="Default"/>
        <w:spacing w:after="60"/>
        <w:jc w:val="both"/>
      </w:pPr>
      <w:r>
        <w:t>Skutočná spotreba surovín (napr. organických rozpúšťadiel (kg/rok) a pod.):</w:t>
      </w:r>
    </w:p>
    <w:p w14:paraId="4A1443AE" w14:textId="77777777" w:rsidR="006275AA" w:rsidRDefault="006275AA" w:rsidP="006275AA">
      <w:pPr>
        <w:pStyle w:val="Default"/>
        <w:spacing w:after="60"/>
        <w:jc w:val="both"/>
      </w:pPr>
      <w:r>
        <w:t>Druh znečisťujúcich látok:</w:t>
      </w:r>
    </w:p>
    <w:p w14:paraId="06753837" w14:textId="77777777" w:rsidR="006275AA" w:rsidRPr="00DE5939" w:rsidRDefault="006275AA" w:rsidP="006275AA">
      <w:pPr>
        <w:pStyle w:val="Default"/>
        <w:spacing w:after="120"/>
        <w:jc w:val="both"/>
        <w:rPr>
          <w:color w:val="auto"/>
        </w:rPr>
      </w:pPr>
      <w:r>
        <w:t>Množstvo vypustených znečisťujúcich látok (ak je známe):</w:t>
      </w:r>
      <w:r w:rsidRPr="00DE5939">
        <w:rPr>
          <w:color w:val="auto"/>
        </w:rPr>
        <w:t xml:space="preserve"> </w:t>
      </w:r>
    </w:p>
    <w:p w14:paraId="59FA4CD4" w14:textId="77777777" w:rsidR="006275AA" w:rsidRPr="005F31E8" w:rsidRDefault="006275AA" w:rsidP="006275AA">
      <w:pPr>
        <w:pStyle w:val="Default"/>
        <w:numPr>
          <w:ilvl w:val="1"/>
          <w:numId w:val="1"/>
        </w:numPr>
        <w:spacing w:before="200" w:after="120"/>
        <w:ind w:left="709" w:hanging="284"/>
        <w:jc w:val="both"/>
        <w:rPr>
          <w:b/>
          <w:bCs/>
          <w:color w:val="auto"/>
        </w:rPr>
      </w:pPr>
      <w:r w:rsidRPr="005F31E8">
        <w:rPr>
          <w:b/>
        </w:rPr>
        <w:t>Prevádzkovateľ malého zdroja znečisťovania ovzdušia ďalej uvedie:</w:t>
      </w:r>
    </w:p>
    <w:p w14:paraId="7262395A" w14:textId="77777777" w:rsidR="006275AA" w:rsidRPr="005F31E8" w:rsidRDefault="006275AA" w:rsidP="006275AA">
      <w:pPr>
        <w:pStyle w:val="Default"/>
        <w:spacing w:after="60"/>
        <w:jc w:val="both"/>
      </w:pPr>
      <w:r w:rsidRPr="005F31E8">
        <w:t>Názov a typ zariadenia na zachytávanie, alebo odlučovanie znečisťujúcich látok (odlučovacie</w:t>
      </w:r>
    </w:p>
    <w:p w14:paraId="3D3F37D1" w14:textId="77777777" w:rsidR="006275AA" w:rsidRPr="005F31E8" w:rsidRDefault="006275AA" w:rsidP="006275AA">
      <w:pPr>
        <w:pStyle w:val="Default"/>
        <w:spacing w:after="60"/>
        <w:jc w:val="both"/>
      </w:pPr>
      <w:r w:rsidRPr="005F31E8">
        <w:t>zariadenie, filter, a pod.) ak je takéto zariadenie súčasťou zariadenia malého zdroja znečisťovania</w:t>
      </w:r>
      <w:r>
        <w:t xml:space="preserve"> </w:t>
      </w:r>
      <w:r w:rsidRPr="005F31E8">
        <w:t>ovzdušia:</w:t>
      </w:r>
    </w:p>
    <w:p w14:paraId="3D4D2C29" w14:textId="77777777" w:rsidR="006275AA" w:rsidRPr="005F31E8" w:rsidRDefault="006275AA" w:rsidP="006275AA">
      <w:pPr>
        <w:pStyle w:val="Default"/>
        <w:spacing w:after="60"/>
        <w:jc w:val="both"/>
      </w:pPr>
      <w:r w:rsidRPr="005F31E8">
        <w:t>Účinnosť zariadenia:</w:t>
      </w:r>
    </w:p>
    <w:p w14:paraId="54A3F590" w14:textId="77777777" w:rsidR="006275AA" w:rsidRPr="005F31E8" w:rsidRDefault="006275AA" w:rsidP="006275AA">
      <w:pPr>
        <w:pStyle w:val="Default"/>
        <w:spacing w:after="60"/>
        <w:jc w:val="both"/>
      </w:pPr>
      <w:r w:rsidRPr="005F31E8">
        <w:t>Množstvo zachytených znečisťujúcich látok, ak takéto zariadenie bolo v činnosti:</w:t>
      </w:r>
    </w:p>
    <w:p w14:paraId="311078E5" w14:textId="77777777" w:rsidR="006275AA" w:rsidRDefault="006275AA" w:rsidP="006275AA">
      <w:pPr>
        <w:pStyle w:val="Default"/>
        <w:spacing w:after="60"/>
        <w:jc w:val="both"/>
      </w:pPr>
      <w:r w:rsidRPr="005F31E8">
        <w:t>Počet prevádzkových hodín zariadenia:</w:t>
      </w:r>
    </w:p>
    <w:p w14:paraId="5FFAAC07" w14:textId="77777777" w:rsidR="006275AA" w:rsidRDefault="006275AA" w:rsidP="006275AA">
      <w:pPr>
        <w:pStyle w:val="Default"/>
        <w:tabs>
          <w:tab w:val="center" w:pos="6663"/>
        </w:tabs>
        <w:spacing w:after="60"/>
        <w:jc w:val="both"/>
      </w:pPr>
      <w:r>
        <w:tab/>
        <w:t>.............................................</w:t>
      </w:r>
    </w:p>
    <w:p w14:paraId="0E3B04A0" w14:textId="5AE6C69F" w:rsidR="00D9662E" w:rsidRDefault="006275AA" w:rsidP="006275AA">
      <w:pPr>
        <w:pStyle w:val="Default"/>
        <w:tabs>
          <w:tab w:val="center" w:pos="6663"/>
        </w:tabs>
        <w:spacing w:after="60"/>
        <w:jc w:val="both"/>
      </w:pPr>
      <w:r>
        <w:tab/>
        <w:t>podpis</w:t>
      </w:r>
      <w:bookmarkStart w:id="0" w:name="_GoBack"/>
      <w:bookmarkEnd w:id="0"/>
    </w:p>
    <w:sectPr w:rsidR="00D9662E" w:rsidSect="001157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4" w:right="1417" w:bottom="1417" w:left="1417" w:header="708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43E58" w14:textId="77777777" w:rsidR="006F6F0F" w:rsidRDefault="006F6F0F" w:rsidP="006275AA">
      <w:r>
        <w:separator/>
      </w:r>
    </w:p>
  </w:endnote>
  <w:endnote w:type="continuationSeparator" w:id="0">
    <w:p w14:paraId="69A8F018" w14:textId="77777777" w:rsidR="006F6F0F" w:rsidRDefault="006F6F0F" w:rsidP="006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249B" w14:textId="77777777" w:rsidR="00F33E40" w:rsidRDefault="006F6F0F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3E545AB" w14:textId="77777777" w:rsidR="00F33E40" w:rsidRDefault="006F6F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2D97" w14:textId="77777777" w:rsidR="00F33E40" w:rsidRDefault="006F6F0F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19F0392" w14:textId="77777777" w:rsidR="00F33E40" w:rsidRDefault="006F6F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BA0ED" w14:textId="77777777" w:rsidR="006F6F0F" w:rsidRDefault="006F6F0F" w:rsidP="006275AA">
      <w:r>
        <w:separator/>
      </w:r>
    </w:p>
  </w:footnote>
  <w:footnote w:type="continuationSeparator" w:id="0">
    <w:p w14:paraId="74F92994" w14:textId="77777777" w:rsidR="006F6F0F" w:rsidRDefault="006F6F0F" w:rsidP="0062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79F3" w14:textId="77777777" w:rsidR="00F33E40" w:rsidRDefault="006F6F0F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6B36" w14:textId="11A7514E" w:rsidR="00F33E40" w:rsidRPr="00DE7275" w:rsidRDefault="006F6F0F" w:rsidP="003E6EA7">
    <w:pPr>
      <w:pStyle w:val="Hlavika"/>
      <w:jc w:val="center"/>
      <w:rPr>
        <w:b/>
        <w:sz w:val="2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24757"/>
    <w:multiLevelType w:val="hybridMultilevel"/>
    <w:tmpl w:val="F3F0D2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7D"/>
    <w:rsid w:val="002D217D"/>
    <w:rsid w:val="006275AA"/>
    <w:rsid w:val="006F6F0F"/>
    <w:rsid w:val="00D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EC8B9"/>
  <w15:chartTrackingRefBased/>
  <w15:docId w15:val="{C5065D86-B980-4DE2-A389-B129321B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27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75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75AA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6275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75A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27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6275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KIKTOVÁ Jana</dc:creator>
  <cp:keywords/>
  <dc:description/>
  <cp:lastModifiedBy>KIKTOVÁ Jana</cp:lastModifiedBy>
  <cp:revision>2</cp:revision>
  <dcterms:created xsi:type="dcterms:W3CDTF">2024-01-24T10:34:00Z</dcterms:created>
  <dcterms:modified xsi:type="dcterms:W3CDTF">2024-01-24T10:34:00Z</dcterms:modified>
</cp:coreProperties>
</file>