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CB5" w:rsidRDefault="00D21CB5"/>
    <w:p w:rsidR="00D21CB5" w:rsidRPr="00D21CB5" w:rsidRDefault="00D21CB5" w:rsidP="00D21CB5">
      <w:pPr>
        <w:ind w:left="4248" w:firstLine="708"/>
        <w:jc w:val="both"/>
        <w:rPr>
          <w:b/>
        </w:rPr>
      </w:pPr>
      <w:r w:rsidRPr="00D21CB5">
        <w:rPr>
          <w:b/>
        </w:rPr>
        <w:t xml:space="preserve">Obec Spišské Bystré </w:t>
      </w:r>
    </w:p>
    <w:p w:rsidR="00D21CB5" w:rsidRPr="00D21CB5" w:rsidRDefault="00D21CB5" w:rsidP="00D21CB5">
      <w:pPr>
        <w:jc w:val="both"/>
        <w:rPr>
          <w:b/>
        </w:rPr>
      </w:pPr>
      <w:r w:rsidRPr="00D21CB5">
        <w:rPr>
          <w:b/>
        </w:rPr>
        <w:tab/>
      </w:r>
      <w:r w:rsidRPr="00D21CB5">
        <w:rPr>
          <w:b/>
        </w:rPr>
        <w:tab/>
      </w:r>
      <w:r w:rsidRPr="00D21CB5">
        <w:rPr>
          <w:b/>
        </w:rPr>
        <w:tab/>
      </w:r>
      <w:r w:rsidRPr="00D21CB5">
        <w:rPr>
          <w:b/>
        </w:rPr>
        <w:tab/>
      </w:r>
      <w:r w:rsidRPr="00D21CB5">
        <w:rPr>
          <w:b/>
        </w:rPr>
        <w:tab/>
      </w:r>
      <w:r w:rsidRPr="00D21CB5">
        <w:rPr>
          <w:b/>
        </w:rPr>
        <w:tab/>
      </w:r>
      <w:r w:rsidRPr="00D21CB5">
        <w:rPr>
          <w:b/>
        </w:rPr>
        <w:tab/>
        <w:t xml:space="preserve">Michalská 394 </w:t>
      </w:r>
    </w:p>
    <w:p w:rsidR="00D21CB5" w:rsidRPr="00D21CB5" w:rsidRDefault="00D21CB5" w:rsidP="00D21CB5">
      <w:pPr>
        <w:jc w:val="both"/>
        <w:rPr>
          <w:b/>
        </w:rPr>
      </w:pPr>
      <w:r w:rsidRPr="00D21CB5">
        <w:rPr>
          <w:b/>
        </w:rPr>
        <w:tab/>
      </w:r>
      <w:r w:rsidRPr="00D21CB5">
        <w:rPr>
          <w:b/>
        </w:rPr>
        <w:tab/>
      </w:r>
      <w:r w:rsidRPr="00D21CB5">
        <w:rPr>
          <w:b/>
        </w:rPr>
        <w:tab/>
      </w:r>
      <w:r w:rsidRPr="00D21CB5">
        <w:rPr>
          <w:b/>
        </w:rPr>
        <w:tab/>
      </w:r>
      <w:r w:rsidRPr="00D21CB5">
        <w:rPr>
          <w:b/>
        </w:rPr>
        <w:tab/>
      </w:r>
      <w:r w:rsidRPr="00D21CB5">
        <w:rPr>
          <w:b/>
        </w:rPr>
        <w:tab/>
      </w:r>
      <w:r w:rsidRPr="00D21CB5">
        <w:rPr>
          <w:b/>
        </w:rPr>
        <w:tab/>
        <w:t xml:space="preserve">059 18  Spišské Bystré </w:t>
      </w:r>
    </w:p>
    <w:p w:rsidR="00D21CB5" w:rsidRPr="00D21CB5" w:rsidRDefault="00D21CB5" w:rsidP="00D21CB5">
      <w:pPr>
        <w:jc w:val="both"/>
        <w:rPr>
          <w:b/>
        </w:rPr>
      </w:pPr>
      <w:r w:rsidRPr="00D21CB5">
        <w:rPr>
          <w:b/>
        </w:rPr>
        <w:tab/>
      </w:r>
      <w:r w:rsidRPr="00D21CB5">
        <w:rPr>
          <w:b/>
        </w:rPr>
        <w:tab/>
      </w:r>
      <w:r w:rsidRPr="00D21CB5">
        <w:rPr>
          <w:b/>
        </w:rPr>
        <w:tab/>
      </w:r>
      <w:r w:rsidRPr="00D21CB5">
        <w:rPr>
          <w:b/>
        </w:rPr>
        <w:tab/>
      </w:r>
      <w:r w:rsidRPr="00D21CB5">
        <w:rPr>
          <w:b/>
        </w:rPr>
        <w:tab/>
      </w:r>
      <w:r w:rsidRPr="00D21CB5">
        <w:rPr>
          <w:b/>
        </w:rPr>
        <w:tab/>
      </w:r>
      <w:r w:rsidRPr="00D21CB5">
        <w:rPr>
          <w:b/>
        </w:rPr>
        <w:tab/>
      </w:r>
    </w:p>
    <w:p w:rsidR="00D21CB5" w:rsidRPr="00D21CB5" w:rsidRDefault="00D21CB5" w:rsidP="00D21CB5">
      <w:pPr>
        <w:jc w:val="both"/>
        <w:rPr>
          <w:b/>
        </w:rPr>
      </w:pPr>
    </w:p>
    <w:p w:rsidR="00D21CB5" w:rsidRPr="00D21CB5" w:rsidRDefault="00D21CB5" w:rsidP="00D21CB5">
      <w:pPr>
        <w:jc w:val="both"/>
        <w:rPr>
          <w:b/>
        </w:rPr>
      </w:pPr>
      <w:r w:rsidRPr="00D21CB5">
        <w:rPr>
          <w:b/>
        </w:rPr>
        <w:t xml:space="preserve">VEC: </w:t>
      </w:r>
    </w:p>
    <w:p w:rsidR="00D21CB5" w:rsidRDefault="00D21CB5">
      <w:pPr>
        <w:rPr>
          <w:b/>
          <w:bCs/>
          <w:color w:val="070707"/>
          <w:shd w:val="clear" w:color="auto" w:fill="FFFFFF"/>
        </w:rPr>
      </w:pPr>
      <w:r w:rsidRPr="00D21CB5">
        <w:rPr>
          <w:b/>
        </w:rPr>
        <w:t xml:space="preserve">Ohlásenie drobnej stavby podľa § 139b ods. 7 zákona č. 50/1976 Zb. </w:t>
      </w:r>
      <w:r w:rsidRPr="00D21CB5">
        <w:rPr>
          <w:b/>
          <w:bCs/>
          <w:color w:val="070707"/>
          <w:shd w:val="clear" w:color="auto" w:fill="FFFFFF"/>
        </w:rPr>
        <w:t xml:space="preserve"> zákon</w:t>
      </w:r>
      <w:r>
        <w:rPr>
          <w:rFonts w:ascii="Arial" w:hAnsi="Arial" w:cs="Arial"/>
          <w:b/>
          <w:bCs/>
          <w:color w:val="070707"/>
          <w:shd w:val="clear" w:color="auto" w:fill="FFFFFF"/>
        </w:rPr>
        <w:t xml:space="preserve"> </w:t>
      </w:r>
      <w:r w:rsidRPr="00D21CB5">
        <w:rPr>
          <w:b/>
          <w:bCs/>
          <w:color w:val="070707"/>
          <w:shd w:val="clear" w:color="auto" w:fill="FFFFFF"/>
        </w:rPr>
        <w:t>o územnom plánovaní a stavebnom poriadku (stavebný zákon)</w:t>
      </w:r>
      <w:r>
        <w:rPr>
          <w:b/>
          <w:bCs/>
          <w:color w:val="070707"/>
          <w:shd w:val="clear" w:color="auto" w:fill="FFFFFF"/>
        </w:rPr>
        <w:t xml:space="preserve"> v znení neskorších predpisov</w:t>
      </w:r>
    </w:p>
    <w:p w:rsidR="00D21CB5" w:rsidRDefault="00D21CB5">
      <w:pPr>
        <w:rPr>
          <w:b/>
          <w:bCs/>
          <w:color w:val="070707"/>
          <w:shd w:val="clear" w:color="auto" w:fill="FFFFFF"/>
        </w:rPr>
      </w:pPr>
    </w:p>
    <w:p w:rsidR="00D21CB5" w:rsidRDefault="00D21CB5">
      <w:pPr>
        <w:rPr>
          <w:bCs/>
          <w:color w:val="070707"/>
          <w:shd w:val="clear" w:color="auto" w:fill="FFFFFF"/>
        </w:rPr>
      </w:pPr>
      <w:r>
        <w:rPr>
          <w:bCs/>
          <w:color w:val="070707"/>
          <w:shd w:val="clear" w:color="auto" w:fill="FFFFFF"/>
        </w:rPr>
        <w:t xml:space="preserve">1. Druh a rozsah ohlasovanej </w:t>
      </w:r>
      <w:r w:rsidR="004758FE">
        <w:rPr>
          <w:bCs/>
          <w:color w:val="070707"/>
          <w:shd w:val="clear" w:color="auto" w:fill="FFFFFF"/>
        </w:rPr>
        <w:t xml:space="preserve">drobnej </w:t>
      </w:r>
      <w:bookmarkStart w:id="0" w:name="_GoBack"/>
      <w:bookmarkEnd w:id="0"/>
      <w:r>
        <w:rPr>
          <w:bCs/>
          <w:color w:val="070707"/>
          <w:shd w:val="clear" w:color="auto" w:fill="FFFFFF"/>
        </w:rPr>
        <w:t>stavby:</w:t>
      </w:r>
    </w:p>
    <w:p w:rsidR="00D21CB5" w:rsidRDefault="00D21CB5">
      <w:pPr>
        <w:rPr>
          <w:bCs/>
          <w:color w:val="070707"/>
          <w:shd w:val="clear" w:color="auto" w:fill="FFFFFF"/>
        </w:rPr>
      </w:pPr>
      <w:r>
        <w:rPr>
          <w:bCs/>
          <w:color w:val="070707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1CB5" w:rsidRDefault="00D21CB5">
      <w:pPr>
        <w:rPr>
          <w:bCs/>
          <w:color w:val="070707"/>
          <w:shd w:val="clear" w:color="auto" w:fill="FFFFFF"/>
        </w:rPr>
      </w:pPr>
    </w:p>
    <w:p w:rsidR="00D21CB5" w:rsidRDefault="00D21CB5">
      <w:pPr>
        <w:rPr>
          <w:bCs/>
          <w:color w:val="070707"/>
          <w:shd w:val="clear" w:color="auto" w:fill="FFFFFF"/>
        </w:rPr>
      </w:pPr>
      <w:r>
        <w:rPr>
          <w:bCs/>
          <w:color w:val="070707"/>
          <w:shd w:val="clear" w:color="auto" w:fill="FFFFFF"/>
        </w:rPr>
        <w:t>2. Miesto stavby, druh a </w:t>
      </w:r>
      <w:proofErr w:type="spellStart"/>
      <w:r>
        <w:rPr>
          <w:bCs/>
          <w:color w:val="070707"/>
          <w:shd w:val="clear" w:color="auto" w:fill="FFFFFF"/>
        </w:rPr>
        <w:t>parc</w:t>
      </w:r>
      <w:proofErr w:type="spellEnd"/>
      <w:r>
        <w:rPr>
          <w:bCs/>
          <w:color w:val="070707"/>
          <w:shd w:val="clear" w:color="auto" w:fill="FFFFFF"/>
        </w:rPr>
        <w:t>. číslo pozemku podľa katastra nehnuteľností s uvedením práva stavebníka k pozemku:</w:t>
      </w:r>
    </w:p>
    <w:p w:rsidR="00D21CB5" w:rsidRDefault="00D21CB5" w:rsidP="00D21CB5">
      <w:pPr>
        <w:rPr>
          <w:bCs/>
          <w:color w:val="070707"/>
          <w:shd w:val="clear" w:color="auto" w:fill="FFFFFF"/>
        </w:rPr>
      </w:pPr>
      <w:r>
        <w:rPr>
          <w:bCs/>
          <w:color w:val="070707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1CB5" w:rsidRDefault="00D21CB5"/>
    <w:p w:rsidR="00D21CB5" w:rsidRDefault="00D21CB5">
      <w:r>
        <w:t xml:space="preserve">3. Účel ohlasovanej stavby a označenie stavby + súpisné číslo, ku ktorej bude tvoriť doplnkovú funkciu: </w:t>
      </w:r>
    </w:p>
    <w:p w:rsidR="00D21CB5" w:rsidRDefault="00D21CB5" w:rsidP="00D21CB5">
      <w:pPr>
        <w:rPr>
          <w:bCs/>
          <w:color w:val="070707"/>
          <w:shd w:val="clear" w:color="auto" w:fill="FFFFFF"/>
        </w:rPr>
      </w:pPr>
      <w:r>
        <w:rPr>
          <w:bCs/>
          <w:color w:val="070707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1CB5" w:rsidRDefault="00D21CB5"/>
    <w:p w:rsidR="00D21CB5" w:rsidRDefault="00D21CB5">
      <w:r>
        <w:t xml:space="preserve">4. Spôsob uskutočnenia stavby: </w:t>
      </w:r>
    </w:p>
    <w:p w:rsidR="00D21CB5" w:rsidRPr="001D39F1" w:rsidRDefault="001D39F1" w:rsidP="001D39F1">
      <w:pPr>
        <w:pStyle w:val="Odsekzoznamu"/>
        <w:numPr>
          <w:ilvl w:val="0"/>
          <w:numId w:val="1"/>
        </w:numPr>
      </w:pPr>
      <w:r>
        <w:t xml:space="preserve">dodávateľsky     </w:t>
      </w:r>
      <w:r w:rsidRPr="00BE0D17">
        <w:rPr>
          <w:sz w:val="40"/>
          <w:szCs w:val="28"/>
        </w:rPr>
        <w:t>□</w:t>
      </w:r>
      <w:r>
        <w:rPr>
          <w:sz w:val="40"/>
          <w:szCs w:val="28"/>
        </w:rPr>
        <w:t xml:space="preserve">      </w:t>
      </w:r>
      <w:r>
        <w:t>(uviesť zhotoviteľa) ..................................................................</w:t>
      </w:r>
    </w:p>
    <w:p w:rsidR="001D39F1" w:rsidRDefault="001D39F1" w:rsidP="001D39F1">
      <w:pPr>
        <w:pStyle w:val="Odsekzoznamu"/>
        <w:numPr>
          <w:ilvl w:val="0"/>
          <w:numId w:val="1"/>
        </w:numPr>
      </w:pPr>
      <w:r>
        <w:t xml:space="preserve">svojpomocne      </w:t>
      </w:r>
      <w:r w:rsidRPr="00BE0D17">
        <w:rPr>
          <w:sz w:val="40"/>
          <w:szCs w:val="28"/>
        </w:rPr>
        <w:t>□</w:t>
      </w:r>
      <w:r>
        <w:rPr>
          <w:sz w:val="40"/>
          <w:szCs w:val="28"/>
        </w:rPr>
        <w:t xml:space="preserve">     </w:t>
      </w:r>
      <w:r>
        <w:t>(uviesť kvalifikovanú osobu) ....................................................</w:t>
      </w:r>
    </w:p>
    <w:p w:rsidR="001D39F1" w:rsidRDefault="001D39F1" w:rsidP="001D39F1"/>
    <w:p w:rsidR="001D39F1" w:rsidRDefault="001D39F1" w:rsidP="001D39F1">
      <w:r>
        <w:t xml:space="preserve">5. Pri uskutočnení </w:t>
      </w:r>
      <w:r w:rsidR="004758FE">
        <w:t>drobnej stavby</w:t>
      </w:r>
      <w:r>
        <w:t>:</w:t>
      </w:r>
    </w:p>
    <w:p w:rsidR="001D39F1" w:rsidRDefault="001D39F1" w:rsidP="001D39F1">
      <w:pPr>
        <w:rPr>
          <w:sz w:val="40"/>
          <w:szCs w:val="28"/>
        </w:rPr>
      </w:pPr>
      <w:r>
        <w:t xml:space="preserve">    - nepoužijú sa susedné pozemky    áno </w:t>
      </w:r>
      <w:r w:rsidRPr="00BE0D17">
        <w:rPr>
          <w:sz w:val="40"/>
          <w:szCs w:val="28"/>
        </w:rPr>
        <w:t>□</w:t>
      </w:r>
      <w:r>
        <w:rPr>
          <w:sz w:val="40"/>
          <w:szCs w:val="28"/>
        </w:rPr>
        <w:t xml:space="preserve">    </w:t>
      </w:r>
      <w:r>
        <w:t xml:space="preserve">nie </w:t>
      </w:r>
      <w:r w:rsidRPr="00BE0D17">
        <w:rPr>
          <w:sz w:val="40"/>
          <w:szCs w:val="28"/>
        </w:rPr>
        <w:t>□</w:t>
      </w:r>
    </w:p>
    <w:p w:rsidR="001D39F1" w:rsidRDefault="001D39F1" w:rsidP="001D39F1">
      <w:pPr>
        <w:rPr>
          <w:sz w:val="40"/>
          <w:szCs w:val="28"/>
        </w:rPr>
      </w:pPr>
      <w:r>
        <w:t xml:space="preserve">    - použijú sa susedné pozemky        áno </w:t>
      </w:r>
      <w:r w:rsidRPr="00BE0D17">
        <w:rPr>
          <w:sz w:val="40"/>
          <w:szCs w:val="28"/>
        </w:rPr>
        <w:t>□</w:t>
      </w:r>
      <w:r>
        <w:rPr>
          <w:sz w:val="40"/>
          <w:szCs w:val="28"/>
        </w:rPr>
        <w:t xml:space="preserve">    </w:t>
      </w:r>
      <w:r>
        <w:t xml:space="preserve">nie </w:t>
      </w:r>
      <w:r w:rsidRPr="00BE0D17">
        <w:rPr>
          <w:sz w:val="40"/>
          <w:szCs w:val="28"/>
        </w:rPr>
        <w:t>□</w:t>
      </w:r>
    </w:p>
    <w:p w:rsidR="001D39F1" w:rsidRDefault="001D39F1" w:rsidP="001D39F1">
      <w:r>
        <w:rPr>
          <w:sz w:val="40"/>
          <w:szCs w:val="28"/>
        </w:rPr>
        <w:t xml:space="preserve">   </w:t>
      </w:r>
      <w:r>
        <w:t xml:space="preserve"> - </w:t>
      </w:r>
      <w:proofErr w:type="spellStart"/>
      <w:r>
        <w:t>parc</w:t>
      </w:r>
      <w:proofErr w:type="spellEnd"/>
      <w:r>
        <w:t>. číslo .............................................................................................................................</w:t>
      </w:r>
    </w:p>
    <w:p w:rsidR="001D39F1" w:rsidRDefault="001D39F1" w:rsidP="001D39F1">
      <w:r>
        <w:t xml:space="preserve">      - vlastníci ................................................................................................................................</w:t>
      </w:r>
    </w:p>
    <w:p w:rsidR="001D39F1" w:rsidRDefault="001D39F1" w:rsidP="001D39F1">
      <w:r>
        <w:t xml:space="preserve">                       ................................................................................................................................</w:t>
      </w:r>
    </w:p>
    <w:p w:rsidR="001D39F1" w:rsidRDefault="001D39F1" w:rsidP="001D39F1">
      <w:r>
        <w:t xml:space="preserve">                       ................................................................................................................................</w:t>
      </w:r>
    </w:p>
    <w:p w:rsidR="001D39F1" w:rsidRDefault="001D39F1" w:rsidP="001D39F1">
      <w:r>
        <w:t xml:space="preserve">                       ................................................................................................................................</w:t>
      </w:r>
    </w:p>
    <w:p w:rsidR="001D39F1" w:rsidRPr="001D39F1" w:rsidRDefault="001D39F1" w:rsidP="001D39F1">
      <w:pPr>
        <w:rPr>
          <w:sz w:val="20"/>
          <w:szCs w:val="20"/>
        </w:rPr>
      </w:pPr>
      <w:r>
        <w:t xml:space="preserve">        </w:t>
      </w:r>
      <w:r w:rsidRPr="001D39F1">
        <w:rPr>
          <w:sz w:val="20"/>
          <w:szCs w:val="20"/>
        </w:rPr>
        <w:t>+ pripojiť vyjadrenie vlastníkov k použitiu pozemkov počas výstavby</w:t>
      </w:r>
    </w:p>
    <w:p w:rsidR="001D39F1" w:rsidRDefault="001D39F1" w:rsidP="001D39F1"/>
    <w:p w:rsidR="001D39F1" w:rsidRDefault="001D39F1" w:rsidP="001D39F1"/>
    <w:p w:rsidR="001D39F1" w:rsidRDefault="001D39F1" w:rsidP="001D39F1"/>
    <w:p w:rsidR="001D39F1" w:rsidRDefault="001D39F1" w:rsidP="001D39F1">
      <w:r>
        <w:t xml:space="preserve">                                                                               ........................................................................</w:t>
      </w:r>
    </w:p>
    <w:p w:rsidR="001D39F1" w:rsidRPr="001D39F1" w:rsidRDefault="001D39F1" w:rsidP="001D39F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p</w:t>
      </w:r>
      <w:r w:rsidRPr="001D39F1">
        <w:rPr>
          <w:sz w:val="20"/>
          <w:szCs w:val="20"/>
        </w:rPr>
        <w:t>odpis stavebníka</w:t>
      </w:r>
    </w:p>
    <w:p w:rsidR="001D39F1" w:rsidRDefault="001D39F1" w:rsidP="001D39F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p</w:t>
      </w:r>
      <w:r w:rsidRPr="001D39F1">
        <w:rPr>
          <w:sz w:val="20"/>
          <w:szCs w:val="20"/>
        </w:rPr>
        <w:t>ri právnických osobách (pečiatka, meno, priezvisko)</w:t>
      </w:r>
    </w:p>
    <w:p w:rsidR="004B23AB" w:rsidRDefault="004B23AB" w:rsidP="001D39F1">
      <w:pPr>
        <w:rPr>
          <w:sz w:val="20"/>
          <w:szCs w:val="20"/>
        </w:rPr>
      </w:pPr>
    </w:p>
    <w:p w:rsidR="004B23AB" w:rsidRDefault="004B23AB" w:rsidP="001D39F1">
      <w:pPr>
        <w:rPr>
          <w:sz w:val="20"/>
          <w:szCs w:val="20"/>
        </w:rPr>
      </w:pPr>
    </w:p>
    <w:p w:rsidR="004B23AB" w:rsidRDefault="004B23AB" w:rsidP="001D39F1">
      <w:pPr>
        <w:rPr>
          <w:sz w:val="20"/>
          <w:szCs w:val="20"/>
        </w:rPr>
      </w:pPr>
      <w:r>
        <w:rPr>
          <w:sz w:val="20"/>
          <w:szCs w:val="20"/>
        </w:rPr>
        <w:lastRenderedPageBreak/>
        <w:t>Prílohy k ohláseniu drobnej stavby:</w:t>
      </w:r>
    </w:p>
    <w:p w:rsidR="004B23AB" w:rsidRDefault="004758FE" w:rsidP="004B23AB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jednoduchý situačný nákres s vyznačením umiestnenia stavby vrátane odstupov od hraníc so susedných pozemkov a stavebné riešenie stavby</w:t>
      </w:r>
    </w:p>
    <w:p w:rsidR="004B23AB" w:rsidRDefault="004758FE" w:rsidP="004B23AB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doklad preukazujúci vlastnícke alebo iné právo k pozemku (list vlastníctva, zmluva o nájme a pod.)</w:t>
      </w:r>
    </w:p>
    <w:p w:rsidR="004758FE" w:rsidRDefault="004758FE" w:rsidP="004B23AB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stanoviská resp. iné opatrenia dotknutých orgánov štátne správy (podľa povahy stavby ak sú potrebné)</w:t>
      </w:r>
    </w:p>
    <w:p w:rsidR="004B23AB" w:rsidRPr="004B23AB" w:rsidRDefault="004B23AB" w:rsidP="004B23AB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správny poplatok  vo výške ..........</w:t>
      </w:r>
    </w:p>
    <w:sectPr w:rsidR="004B23AB" w:rsidRPr="004B23AB" w:rsidSect="004B23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D4F" w:rsidRDefault="002E3D4F" w:rsidP="00D21CB5">
      <w:r>
        <w:separator/>
      </w:r>
    </w:p>
  </w:endnote>
  <w:endnote w:type="continuationSeparator" w:id="0">
    <w:p w:rsidR="002E3D4F" w:rsidRDefault="002E3D4F" w:rsidP="00D2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D4F" w:rsidRDefault="002E3D4F" w:rsidP="00D21CB5">
      <w:r>
        <w:separator/>
      </w:r>
    </w:p>
  </w:footnote>
  <w:footnote w:type="continuationSeparator" w:id="0">
    <w:p w:rsidR="002E3D4F" w:rsidRDefault="002E3D4F" w:rsidP="00D21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CB5" w:rsidRDefault="00D21CB5">
    <w:pPr>
      <w:pStyle w:val="Hlavika"/>
    </w:pPr>
  </w:p>
  <w:p w:rsidR="00D21CB5" w:rsidRDefault="00D21CB5">
    <w:pPr>
      <w:pStyle w:val="Hlavika"/>
      <w:pBdr>
        <w:bottom w:val="single" w:sz="12" w:space="1" w:color="auto"/>
      </w:pBdr>
    </w:pPr>
  </w:p>
  <w:p w:rsidR="00D21CB5" w:rsidRPr="001D39F1" w:rsidRDefault="00D21CB5" w:rsidP="00D21CB5">
    <w:pPr>
      <w:pStyle w:val="Hlavika"/>
      <w:jc w:val="center"/>
      <w:rPr>
        <w:rFonts w:ascii="Times New Roman" w:hAnsi="Times New Roman" w:cs="Times New Roman"/>
        <w:sz w:val="20"/>
        <w:szCs w:val="20"/>
      </w:rPr>
    </w:pPr>
    <w:r w:rsidRPr="001D39F1">
      <w:rPr>
        <w:rFonts w:ascii="Times New Roman" w:hAnsi="Times New Roman" w:cs="Times New Roman"/>
        <w:sz w:val="20"/>
        <w:szCs w:val="20"/>
      </w:rPr>
      <w:t xml:space="preserve">meno stavebníka (názov firmy), adresa bydliska, tel. číslo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D58B4"/>
    <w:multiLevelType w:val="hybridMultilevel"/>
    <w:tmpl w:val="B3EC0314"/>
    <w:lvl w:ilvl="0" w:tplc="4A82C1D6">
      <w:start w:val="4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04"/>
    <w:rsid w:val="0014769B"/>
    <w:rsid w:val="001D39F1"/>
    <w:rsid w:val="002E3D4F"/>
    <w:rsid w:val="004758FE"/>
    <w:rsid w:val="004803F2"/>
    <w:rsid w:val="004B23AB"/>
    <w:rsid w:val="00693135"/>
    <w:rsid w:val="00B11B04"/>
    <w:rsid w:val="00D21CB5"/>
    <w:rsid w:val="00ED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757D"/>
  <w15:docId w15:val="{5F44E32B-69D9-4ADC-BE5A-69A4B8A0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21C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21CB5"/>
  </w:style>
  <w:style w:type="paragraph" w:styleId="Pta">
    <w:name w:val="footer"/>
    <w:basedOn w:val="Normlny"/>
    <w:link w:val="PtaChar"/>
    <w:uiPriority w:val="99"/>
    <w:semiHidden/>
    <w:unhideWhenUsed/>
    <w:rsid w:val="00D21C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semiHidden/>
    <w:rsid w:val="00D21CB5"/>
  </w:style>
  <w:style w:type="paragraph" w:styleId="Textbubliny">
    <w:name w:val="Balloon Text"/>
    <w:basedOn w:val="Normlny"/>
    <w:link w:val="TextbublinyChar"/>
    <w:uiPriority w:val="99"/>
    <w:semiHidden/>
    <w:unhideWhenUsed/>
    <w:rsid w:val="00D21CB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1CB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D3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Maria Matvejova</cp:lastModifiedBy>
  <cp:revision>3</cp:revision>
  <dcterms:created xsi:type="dcterms:W3CDTF">2019-03-01T07:13:00Z</dcterms:created>
  <dcterms:modified xsi:type="dcterms:W3CDTF">2019-03-01T08:00:00Z</dcterms:modified>
</cp:coreProperties>
</file>